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54ABD" w14:textId="77777777" w:rsidR="000F0107" w:rsidRDefault="000F0107" w:rsidP="000F0107">
      <w:pPr>
        <w:spacing w:line="480" w:lineRule="auto"/>
        <w:jc w:val="center"/>
        <w:rPr>
          <w:rFonts w:ascii="Times New Roman" w:hAnsi="Times New Roman" w:cs="Times New Roman"/>
          <w:sz w:val="24"/>
          <w:szCs w:val="24"/>
        </w:rPr>
      </w:pPr>
    </w:p>
    <w:p w14:paraId="3E322087" w14:textId="1F80F466" w:rsidR="000F0107" w:rsidRDefault="0080477F" w:rsidP="000410F5">
      <w:pPr>
        <w:spacing w:line="480" w:lineRule="auto"/>
        <w:rPr>
          <w:rFonts w:ascii="Times New Roman" w:hAnsi="Times New Roman" w:cs="Times New Roman"/>
          <w:sz w:val="24"/>
          <w:szCs w:val="24"/>
        </w:rPr>
      </w:pPr>
      <w:bookmarkStart w:id="0" w:name="_Hlk65519297"/>
      <w:r>
        <w:rPr>
          <w:rFonts w:ascii="Times New Roman" w:hAnsi="Times New Roman" w:cs="Times New Roman"/>
          <w:sz w:val="24"/>
          <w:szCs w:val="24"/>
        </w:rPr>
        <w:t>Job Interview: Usefulness of pursuing a passionate career.</w:t>
      </w:r>
    </w:p>
    <w:bookmarkEnd w:id="0"/>
    <w:p w14:paraId="44B19C79" w14:textId="7DAFB7C0" w:rsidR="000F0107" w:rsidRDefault="0080477F" w:rsidP="000410F5">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59293064" w14:textId="61A4CBE4" w:rsidR="000F0107" w:rsidRDefault="0080477F" w:rsidP="000410F5">
      <w:pPr>
        <w:spacing w:line="480" w:lineRule="auto"/>
        <w:rPr>
          <w:rFonts w:ascii="Times New Roman" w:hAnsi="Times New Roman" w:cs="Times New Roman"/>
          <w:sz w:val="24"/>
          <w:szCs w:val="24"/>
        </w:rPr>
      </w:pPr>
      <w:r>
        <w:rPr>
          <w:rFonts w:ascii="Times New Roman" w:hAnsi="Times New Roman" w:cs="Times New Roman"/>
          <w:sz w:val="24"/>
          <w:szCs w:val="24"/>
        </w:rPr>
        <w:t>Institution affiliations</w:t>
      </w:r>
    </w:p>
    <w:p w14:paraId="0A2EC1DF" w14:textId="44249A42" w:rsidR="000F0107" w:rsidRDefault="0080477F" w:rsidP="000410F5">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4B3EA207" w14:textId="77777777" w:rsidR="000410F5" w:rsidRDefault="000410F5" w:rsidP="000410F5">
      <w:pPr>
        <w:spacing w:line="480" w:lineRule="auto"/>
        <w:rPr>
          <w:rFonts w:ascii="Times New Roman" w:hAnsi="Times New Roman" w:cs="Times New Roman"/>
          <w:sz w:val="24"/>
          <w:szCs w:val="24"/>
        </w:rPr>
      </w:pPr>
    </w:p>
    <w:p w14:paraId="716BC55D" w14:textId="5698EF63" w:rsidR="000410F5" w:rsidRPr="000410F5" w:rsidRDefault="000410F5" w:rsidP="000410F5">
      <w:pPr>
        <w:spacing w:line="480" w:lineRule="auto"/>
        <w:rPr>
          <w:rFonts w:ascii="Times New Roman" w:hAnsi="Times New Roman" w:cs="Times New Roman"/>
          <w:b/>
          <w:bCs/>
          <w:sz w:val="24"/>
          <w:szCs w:val="24"/>
        </w:rPr>
      </w:pPr>
      <w:r w:rsidRPr="000410F5">
        <w:rPr>
          <w:rFonts w:ascii="Times New Roman" w:hAnsi="Times New Roman" w:cs="Times New Roman"/>
          <w:b/>
          <w:bCs/>
          <w:sz w:val="24"/>
          <w:szCs w:val="24"/>
        </w:rPr>
        <w:t>Job Interview: Usefulness of pursuing a passionate career.</w:t>
      </w:r>
    </w:p>
    <w:p w14:paraId="30892E3A" w14:textId="71E0F48E" w:rsidR="009A46BD" w:rsidRDefault="009A46BD" w:rsidP="000410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a lot of people get to work in jobs they are passionate about. This brings a lot of frustration, and sadness due to lack of satisfaction. </w:t>
      </w:r>
      <w:r w:rsidR="004159C5">
        <w:rPr>
          <w:rFonts w:ascii="Times New Roman" w:hAnsi="Times New Roman" w:cs="Times New Roman"/>
          <w:sz w:val="24"/>
          <w:szCs w:val="24"/>
        </w:rPr>
        <w:t>Therefore, the</w:t>
      </w:r>
      <w:r w:rsidR="0080477F">
        <w:rPr>
          <w:rFonts w:ascii="Times New Roman" w:hAnsi="Times New Roman" w:cs="Times New Roman"/>
          <w:sz w:val="24"/>
          <w:szCs w:val="24"/>
        </w:rPr>
        <w:t xml:space="preserve"> song “Waste your time” by Connor Maynard</w:t>
      </w:r>
      <w:r>
        <w:rPr>
          <w:rFonts w:ascii="Times New Roman" w:hAnsi="Times New Roman" w:cs="Times New Roman"/>
          <w:sz w:val="24"/>
          <w:szCs w:val="24"/>
        </w:rPr>
        <w:t xml:space="preserve"> </w:t>
      </w:r>
      <w:r w:rsidR="0080477F">
        <w:rPr>
          <w:rFonts w:ascii="Times New Roman" w:hAnsi="Times New Roman" w:cs="Times New Roman"/>
          <w:sz w:val="24"/>
          <w:szCs w:val="24"/>
        </w:rPr>
        <w:t xml:space="preserve">is important because it reminds me of a difficult situation while starting my career. In the first verse of the song, the artist sings about a girl that worked full-time at a job she hated, with minimum pay because she was faced with responsibilities that caused her to cancel or postpone her dreams. Moreover, the song talks about the girls having friends but somehow felt alone, and frustrated. The singer encourages her that she deserves to have fun, to have friends, and to go on vacations because she worked extra hard to earn her money. </w:t>
      </w:r>
    </w:p>
    <w:p w14:paraId="3D4DD08D" w14:textId="709832F7" w:rsidR="00A60AB3" w:rsidRDefault="0080477F" w:rsidP="00B942E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song reminds me of a time when I was working as a heavy machine operator and cutting metal, immediately after high school. The truth is I hated working there since my major interest was in criminal justice. According to (Zaidi </w:t>
      </w:r>
      <w:r w:rsidR="000410F5">
        <w:rPr>
          <w:rFonts w:ascii="Times New Roman" w:hAnsi="Times New Roman" w:cs="Times New Roman"/>
          <w:sz w:val="24"/>
          <w:szCs w:val="24"/>
        </w:rPr>
        <w:t>3385</w:t>
      </w:r>
      <w:r>
        <w:rPr>
          <w:rFonts w:ascii="Times New Roman" w:hAnsi="Times New Roman" w:cs="Times New Roman"/>
          <w:sz w:val="24"/>
          <w:szCs w:val="24"/>
        </w:rPr>
        <w:t>), people who make wrong career choices end up being unsatisfied with their jobs in the long-run</w:t>
      </w:r>
      <w:r w:rsidR="00252C15">
        <w:rPr>
          <w:rFonts w:ascii="Times New Roman" w:hAnsi="Times New Roman" w:cs="Times New Roman"/>
          <w:sz w:val="24"/>
          <w:szCs w:val="24"/>
        </w:rPr>
        <w:t>, until I reached a realization of remaining unsatisfied for a very long time</w:t>
      </w:r>
      <w:r>
        <w:rPr>
          <w:rFonts w:ascii="Times New Roman" w:hAnsi="Times New Roman" w:cs="Times New Roman"/>
          <w:sz w:val="24"/>
          <w:szCs w:val="24"/>
        </w:rPr>
        <w:t xml:space="preserve">. Therefore, the following article discusses the importance of </w:t>
      </w:r>
      <w:r w:rsidR="004A1E25">
        <w:rPr>
          <w:rFonts w:ascii="Times New Roman" w:hAnsi="Times New Roman" w:cs="Times New Roman"/>
          <w:sz w:val="24"/>
          <w:szCs w:val="24"/>
        </w:rPr>
        <w:t>pursuing</w:t>
      </w:r>
      <w:r>
        <w:rPr>
          <w:rFonts w:ascii="Times New Roman" w:hAnsi="Times New Roman" w:cs="Times New Roman"/>
          <w:sz w:val="24"/>
          <w:szCs w:val="24"/>
        </w:rPr>
        <w:t xml:space="preserve"> dreams. </w:t>
      </w:r>
    </w:p>
    <w:p w14:paraId="1EFA7ECE" w14:textId="45D972C7" w:rsidR="00252C15" w:rsidRDefault="0080477F" w:rsidP="00B942EB">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sz w:val="24"/>
          <w:szCs w:val="24"/>
        </w:rPr>
        <w:lastRenderedPageBreak/>
        <w:t xml:space="preserve">First, following dreams is important because a person will always be happy. For instance, once I decided to stop working in heavy machinery and decided to pursue </w:t>
      </w:r>
      <w:r w:rsidR="00DE5694">
        <w:rPr>
          <w:rFonts w:ascii="Times New Roman" w:hAnsi="Times New Roman" w:cs="Times New Roman"/>
          <w:sz w:val="24"/>
          <w:szCs w:val="24"/>
        </w:rPr>
        <w:t xml:space="preserve">a degree in criminal justice, I felt like I was finally doing something that made me happy. </w:t>
      </w:r>
      <w:r w:rsidR="004A1E25">
        <w:rPr>
          <w:rFonts w:ascii="Times New Roman" w:hAnsi="Times New Roman" w:cs="Times New Roman"/>
          <w:sz w:val="24"/>
          <w:szCs w:val="24"/>
        </w:rPr>
        <w:t xml:space="preserve">That is, my goal of becoming a United States Customs agent would be fulfilled since I would be introduced to people working in the same field. </w:t>
      </w:r>
      <w:r w:rsidR="002D49A6">
        <w:rPr>
          <w:rFonts w:ascii="Times New Roman" w:hAnsi="Times New Roman" w:cs="Times New Roman"/>
          <w:sz w:val="24"/>
          <w:szCs w:val="24"/>
        </w:rPr>
        <w:t xml:space="preserve">According to (Unanue </w:t>
      </w:r>
      <w:r w:rsidR="000410F5">
        <w:rPr>
          <w:rFonts w:ascii="Times New Roman" w:hAnsi="Times New Roman" w:cs="Times New Roman"/>
          <w:sz w:val="24"/>
          <w:szCs w:val="24"/>
        </w:rPr>
        <w:t>685</w:t>
      </w:r>
      <w:r w:rsidR="002D49A6">
        <w:rPr>
          <w:rFonts w:ascii="Times New Roman" w:hAnsi="Times New Roman" w:cs="Times New Roman"/>
          <w:sz w:val="24"/>
          <w:szCs w:val="24"/>
        </w:rPr>
        <w:t xml:space="preserve">), </w:t>
      </w:r>
      <w:r w:rsidR="00F239A1">
        <w:rPr>
          <w:rFonts w:ascii="Times New Roman" w:hAnsi="Times New Roman" w:cs="Times New Roman"/>
          <w:sz w:val="24"/>
          <w:szCs w:val="24"/>
        </w:rPr>
        <w:t xml:space="preserve">there is a positive relationship between happiness and job satisfaction. That is, since a job or a career is a useful part of grown-up life, people who are happy with their jobs will record general satisfaction in life. </w:t>
      </w:r>
      <w:r w:rsidR="00A572AA">
        <w:rPr>
          <w:rFonts w:ascii="Times New Roman" w:hAnsi="Times New Roman" w:cs="Times New Roman"/>
          <w:sz w:val="24"/>
          <w:szCs w:val="24"/>
        </w:rPr>
        <w:t>Moreover, people who are satisfied with their jobs are physically, emotionally, mentally, and psychologically healthier</w:t>
      </w:r>
      <w:r w:rsidR="000A21C9">
        <w:rPr>
          <w:rFonts w:ascii="Times New Roman" w:hAnsi="Times New Roman" w:cs="Times New Roman"/>
          <w:sz w:val="24"/>
          <w:szCs w:val="24"/>
        </w:rPr>
        <w:t>, and healthier people are happier than those suffering from a</w:t>
      </w:r>
      <w:r w:rsidR="00DD40A9">
        <w:rPr>
          <w:rFonts w:ascii="Times New Roman" w:hAnsi="Times New Roman" w:cs="Times New Roman"/>
          <w:sz w:val="24"/>
          <w:szCs w:val="24"/>
        </w:rPr>
        <w:t>n</w:t>
      </w:r>
      <w:r w:rsidR="000A21C9">
        <w:rPr>
          <w:rFonts w:ascii="Times New Roman" w:hAnsi="Times New Roman" w:cs="Times New Roman"/>
          <w:sz w:val="24"/>
          <w:szCs w:val="24"/>
        </w:rPr>
        <w:t xml:space="preserve">xiety attacks, or depressions. </w:t>
      </w:r>
      <w:r w:rsidR="00DD40A9">
        <w:rPr>
          <w:rFonts w:ascii="Times New Roman" w:hAnsi="Times New Roman" w:cs="Times New Roman"/>
          <w:sz w:val="24"/>
          <w:szCs w:val="24"/>
        </w:rPr>
        <w:t xml:space="preserve">Therefore, the article suggests that ensuring a person is happy with what they are doing can not only improve the happiness of a worker and the productivity of the organization. </w:t>
      </w:r>
      <w:r w:rsidR="002B0B95">
        <w:rPr>
          <w:rFonts w:ascii="Times New Roman" w:hAnsi="Times New Roman" w:cs="Times New Roman"/>
          <w:sz w:val="24"/>
          <w:szCs w:val="24"/>
        </w:rPr>
        <w:t xml:space="preserve">Thus, the comprehension that switching into something that interested me would ensure I remain happy in the long run. </w:t>
      </w:r>
      <w:r w:rsidR="00F113D6">
        <w:rPr>
          <w:rFonts w:ascii="Times New Roman" w:hAnsi="Times New Roman" w:cs="Times New Roman"/>
          <w:sz w:val="24"/>
          <w:szCs w:val="24"/>
        </w:rPr>
        <w:t xml:space="preserve">This realization made me </w:t>
      </w:r>
      <w:r w:rsidR="00F113D6">
        <w:rPr>
          <w:rFonts w:ascii="Times New Roman" w:hAnsi="Times New Roman" w:cs="Times New Roman"/>
          <w:color w:val="1A1A1B"/>
          <w:sz w:val="24"/>
          <w:szCs w:val="24"/>
          <w:shd w:val="clear" w:color="auto" w:fill="FFFFFF"/>
        </w:rPr>
        <w:t xml:space="preserve">decided to enroll at the college where my girlfriend had been accepted into. </w:t>
      </w:r>
    </w:p>
    <w:p w14:paraId="7FA9A84E" w14:textId="4271110C" w:rsidR="00203CDE" w:rsidRDefault="0080477F" w:rsidP="00B942EB">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t xml:space="preserve">Moreover, going to an interesting career ensures that work becomes bearable. That is, since only a few people get their dream job or career on their first try, most people have to settle for entry jobs to ensure that they afford basic needs. </w:t>
      </w:r>
      <w:r w:rsidR="004F55DB">
        <w:rPr>
          <w:rFonts w:ascii="Times New Roman" w:hAnsi="Times New Roman" w:cs="Times New Roman"/>
          <w:color w:val="1A1A1B"/>
          <w:sz w:val="24"/>
          <w:szCs w:val="24"/>
          <w:shd w:val="clear" w:color="auto" w:fill="FFFFFF"/>
        </w:rPr>
        <w:t xml:space="preserve">This usually causes people to get stuck at unbearable jobs. For instance, despite the pay I got as a heavy machine operator, the long hours were </w:t>
      </w:r>
      <w:r w:rsidR="0084565A">
        <w:rPr>
          <w:rFonts w:ascii="Times New Roman" w:hAnsi="Times New Roman" w:cs="Times New Roman"/>
          <w:color w:val="1A1A1B"/>
          <w:sz w:val="24"/>
          <w:szCs w:val="24"/>
          <w:shd w:val="clear" w:color="auto" w:fill="FFFFFF"/>
        </w:rPr>
        <w:t>unbearable</w:t>
      </w:r>
      <w:r w:rsidR="00AA6340">
        <w:rPr>
          <w:rFonts w:ascii="Times New Roman" w:hAnsi="Times New Roman" w:cs="Times New Roman"/>
          <w:color w:val="1A1A1B"/>
          <w:sz w:val="24"/>
          <w:szCs w:val="24"/>
          <w:shd w:val="clear" w:color="auto" w:fill="FFFFFF"/>
        </w:rPr>
        <w:t xml:space="preserve">, making the job itself unbearable. </w:t>
      </w:r>
      <w:r w:rsidR="0084565A">
        <w:rPr>
          <w:rFonts w:ascii="Times New Roman" w:hAnsi="Times New Roman" w:cs="Times New Roman"/>
          <w:color w:val="1A1A1B"/>
          <w:sz w:val="24"/>
          <w:szCs w:val="24"/>
          <w:shd w:val="clear" w:color="auto" w:fill="FFFFFF"/>
        </w:rPr>
        <w:t>Therefore, it was important to have a passion that made me feel alive, even it was just a hobby. I had spent a lot of time in high school reading about cases around the state and focusing on things that were related to criminal justice. Based on research by (Boyat</w:t>
      </w:r>
      <w:r w:rsidR="00117B98">
        <w:rPr>
          <w:rFonts w:ascii="Times New Roman" w:hAnsi="Times New Roman" w:cs="Times New Roman"/>
          <w:color w:val="1A1A1B"/>
          <w:sz w:val="24"/>
          <w:szCs w:val="24"/>
          <w:shd w:val="clear" w:color="auto" w:fill="FFFFFF"/>
        </w:rPr>
        <w:t xml:space="preserve">zis </w:t>
      </w:r>
      <w:r w:rsidR="000410F5">
        <w:rPr>
          <w:rFonts w:ascii="Times New Roman" w:hAnsi="Times New Roman" w:cs="Times New Roman"/>
          <w:color w:val="1A1A1B"/>
          <w:sz w:val="24"/>
          <w:szCs w:val="24"/>
          <w:shd w:val="clear" w:color="auto" w:fill="FFFFFF"/>
        </w:rPr>
        <w:t>16</w:t>
      </w:r>
      <w:r w:rsidR="0084565A">
        <w:rPr>
          <w:rFonts w:ascii="Times New Roman" w:hAnsi="Times New Roman" w:cs="Times New Roman"/>
          <w:color w:val="1A1A1B"/>
          <w:sz w:val="24"/>
          <w:szCs w:val="24"/>
          <w:shd w:val="clear" w:color="auto" w:fill="FFFFFF"/>
        </w:rPr>
        <w:t>)</w:t>
      </w:r>
      <w:r w:rsidR="00117B98">
        <w:rPr>
          <w:rFonts w:ascii="Times New Roman" w:hAnsi="Times New Roman" w:cs="Times New Roman"/>
          <w:color w:val="1A1A1B"/>
          <w:sz w:val="24"/>
          <w:szCs w:val="24"/>
          <w:shd w:val="clear" w:color="auto" w:fill="FFFFFF"/>
        </w:rPr>
        <w:t xml:space="preserve">, everyone needs to rediscover their passion for life and work to ensure that their energy, commitment, and creativity. </w:t>
      </w:r>
      <w:r w:rsidR="00D40368">
        <w:rPr>
          <w:rFonts w:ascii="Times New Roman" w:hAnsi="Times New Roman" w:cs="Times New Roman"/>
          <w:color w:val="1A1A1B"/>
          <w:sz w:val="24"/>
          <w:szCs w:val="24"/>
          <w:shd w:val="clear" w:color="auto" w:fill="FFFFFF"/>
        </w:rPr>
        <w:t xml:space="preserve">The research argues that if a person does not find passion in the work they are doing, they will always remain frustrated, and unfulfilled making the </w:t>
      </w:r>
      <w:r w:rsidR="00D40368">
        <w:rPr>
          <w:rFonts w:ascii="Times New Roman" w:hAnsi="Times New Roman" w:cs="Times New Roman"/>
          <w:color w:val="1A1A1B"/>
          <w:sz w:val="24"/>
          <w:szCs w:val="24"/>
          <w:shd w:val="clear" w:color="auto" w:fill="FFFFFF"/>
        </w:rPr>
        <w:lastRenderedPageBreak/>
        <w:t xml:space="preserve">work to be unbearable. The article further argues that unbearable work erodes a person of their enthusiasm making them lose purpose in their work. </w:t>
      </w:r>
    </w:p>
    <w:p w14:paraId="65A84181" w14:textId="06A7D78C" w:rsidR="00203CDE" w:rsidRDefault="0080477F" w:rsidP="00B942EB">
      <w:pPr>
        <w:spacing w:line="480" w:lineRule="auto"/>
        <w:ind w:firstLine="720"/>
        <w:jc w:val="both"/>
        <w:rPr>
          <w:rFonts w:ascii="Times New Roman" w:hAnsi="Times New Roman" w:cs="Times New Roman"/>
          <w:color w:val="1A1A1B"/>
          <w:sz w:val="24"/>
          <w:szCs w:val="24"/>
          <w:shd w:val="clear" w:color="auto" w:fill="FFFFFF"/>
        </w:rPr>
      </w:pPr>
      <w:r>
        <w:rPr>
          <w:rFonts w:ascii="Times New Roman" w:hAnsi="Times New Roman" w:cs="Times New Roman"/>
          <w:color w:val="1A1A1B"/>
          <w:sz w:val="24"/>
          <w:szCs w:val="24"/>
          <w:shd w:val="clear" w:color="auto" w:fill="FFFFFF"/>
        </w:rPr>
        <w:t xml:space="preserve">In conclusion, this story focuses on the usefulness of following one's dreams and having the confidence to take risks in both personal and professional lives. That is, it teaches that having doubts and fear is normal and it is important to effectively deal with the fear instead of giving in to it. Moreover, it shows that following </w:t>
      </w:r>
      <w:r w:rsidR="00720E4A">
        <w:rPr>
          <w:rFonts w:ascii="Times New Roman" w:hAnsi="Times New Roman" w:cs="Times New Roman"/>
          <w:color w:val="1A1A1B"/>
          <w:sz w:val="24"/>
          <w:szCs w:val="24"/>
          <w:shd w:val="clear" w:color="auto" w:fill="FFFFFF"/>
        </w:rPr>
        <w:t>one’s</w:t>
      </w:r>
      <w:r>
        <w:rPr>
          <w:rFonts w:ascii="Times New Roman" w:hAnsi="Times New Roman" w:cs="Times New Roman"/>
          <w:color w:val="1A1A1B"/>
          <w:sz w:val="24"/>
          <w:szCs w:val="24"/>
          <w:shd w:val="clear" w:color="auto" w:fill="FFFFFF"/>
        </w:rPr>
        <w:t xml:space="preserve"> dreams can ensure happiness and ensures that a person finds purpose in their work. Therefore, instead of focusing on fear, </w:t>
      </w:r>
      <w:r w:rsidR="00720E4A">
        <w:rPr>
          <w:rFonts w:ascii="Times New Roman" w:hAnsi="Times New Roman" w:cs="Times New Roman"/>
          <w:color w:val="1A1A1B"/>
          <w:sz w:val="24"/>
          <w:szCs w:val="24"/>
          <w:shd w:val="clear" w:color="auto" w:fill="FFFFFF"/>
        </w:rPr>
        <w:t>and</w:t>
      </w:r>
      <w:r>
        <w:rPr>
          <w:rFonts w:ascii="Times New Roman" w:hAnsi="Times New Roman" w:cs="Times New Roman"/>
          <w:color w:val="1A1A1B"/>
          <w:sz w:val="24"/>
          <w:szCs w:val="24"/>
          <w:shd w:val="clear" w:color="auto" w:fill="FFFFFF"/>
        </w:rPr>
        <w:t xml:space="preserve"> </w:t>
      </w:r>
      <w:r w:rsidR="00720E4A">
        <w:rPr>
          <w:rFonts w:ascii="Times New Roman" w:hAnsi="Times New Roman" w:cs="Times New Roman"/>
          <w:color w:val="1A1A1B"/>
          <w:sz w:val="24"/>
          <w:szCs w:val="24"/>
          <w:shd w:val="clear" w:color="auto" w:fill="FFFFFF"/>
        </w:rPr>
        <w:t>self-doubt</w:t>
      </w:r>
      <w:r>
        <w:rPr>
          <w:rFonts w:ascii="Times New Roman" w:hAnsi="Times New Roman" w:cs="Times New Roman"/>
          <w:color w:val="1A1A1B"/>
          <w:sz w:val="24"/>
          <w:szCs w:val="24"/>
          <w:shd w:val="clear" w:color="auto" w:fill="FFFFFF"/>
        </w:rPr>
        <w:t xml:space="preserve">, I learned the usefulness of taking a leap even without knowing the chances of success. </w:t>
      </w:r>
    </w:p>
    <w:p w14:paraId="7004D5B2" w14:textId="04870494"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4AC75F6E" w14:textId="5DA4EB9B"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1AEF81B0" w14:textId="714EF162"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7C8F427F" w14:textId="1EF6F2C2"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02CBB042" w14:textId="5B3574CB"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2CCE7F05" w14:textId="08EBA32F"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52DFF6AC" w14:textId="750711F4"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2B48A5F1" w14:textId="1D12E266"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78842058" w14:textId="7FD9C022"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5FACD568" w14:textId="0483D6C5"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50D2EAD4" w14:textId="77777777" w:rsidR="000410F5" w:rsidRDefault="000410F5" w:rsidP="00B942EB">
      <w:pPr>
        <w:spacing w:line="480" w:lineRule="auto"/>
        <w:ind w:firstLine="720"/>
        <w:jc w:val="both"/>
        <w:rPr>
          <w:rFonts w:ascii="Times New Roman" w:hAnsi="Times New Roman" w:cs="Times New Roman"/>
          <w:color w:val="1A1A1B"/>
          <w:sz w:val="24"/>
          <w:szCs w:val="24"/>
          <w:shd w:val="clear" w:color="auto" w:fill="FFFFFF"/>
        </w:rPr>
      </w:pPr>
    </w:p>
    <w:p w14:paraId="2B6A1487" w14:textId="77777777" w:rsidR="002A39F7" w:rsidRDefault="002A39F7" w:rsidP="00B942EB">
      <w:pPr>
        <w:spacing w:line="480" w:lineRule="auto"/>
        <w:ind w:firstLine="720"/>
        <w:jc w:val="both"/>
        <w:rPr>
          <w:rFonts w:ascii="Times New Roman" w:hAnsi="Times New Roman" w:cs="Times New Roman"/>
          <w:color w:val="1A1A1B"/>
          <w:sz w:val="24"/>
          <w:szCs w:val="24"/>
          <w:shd w:val="clear" w:color="auto" w:fill="FFFFFF"/>
        </w:rPr>
      </w:pPr>
    </w:p>
    <w:p w14:paraId="07B07E8A" w14:textId="690E37BA" w:rsidR="00720E4A" w:rsidRPr="002A39F7" w:rsidRDefault="000410F5" w:rsidP="002A39F7">
      <w:pPr>
        <w:jc w:val="center"/>
        <w:rPr>
          <w:rFonts w:ascii="Times New Roman" w:hAnsi="Times New Roman" w:cs="Times New Roman"/>
          <w:b/>
          <w:bCs/>
          <w:color w:val="1A1A1B"/>
          <w:sz w:val="24"/>
          <w:szCs w:val="24"/>
          <w:shd w:val="clear" w:color="auto" w:fill="FFFFFF"/>
        </w:rPr>
      </w:pPr>
      <w:r>
        <w:rPr>
          <w:rFonts w:ascii="Times New Roman" w:hAnsi="Times New Roman" w:cs="Times New Roman"/>
          <w:b/>
          <w:bCs/>
          <w:color w:val="1A1A1B"/>
          <w:sz w:val="24"/>
          <w:szCs w:val="24"/>
          <w:shd w:val="clear" w:color="auto" w:fill="FFFFFF"/>
        </w:rPr>
        <w:lastRenderedPageBreak/>
        <w:t>Work Cited</w:t>
      </w:r>
      <w:r w:rsidR="0080477F" w:rsidRPr="002A39F7">
        <w:rPr>
          <w:rFonts w:ascii="Times New Roman" w:hAnsi="Times New Roman" w:cs="Times New Roman"/>
          <w:b/>
          <w:bCs/>
          <w:color w:val="1A1A1B"/>
          <w:sz w:val="24"/>
          <w:szCs w:val="24"/>
          <w:shd w:val="clear" w:color="auto" w:fill="FFFFFF"/>
        </w:rPr>
        <w:t>.</w:t>
      </w:r>
    </w:p>
    <w:p w14:paraId="31836D62" w14:textId="77777777" w:rsidR="002A39F7" w:rsidRPr="002A39F7" w:rsidRDefault="0080477F" w:rsidP="00D52FD2">
      <w:pPr>
        <w:spacing w:line="480" w:lineRule="auto"/>
        <w:ind w:left="720" w:hanging="720"/>
        <w:jc w:val="both"/>
        <w:rPr>
          <w:rFonts w:ascii="Times New Roman" w:hAnsi="Times New Roman" w:cs="Times New Roman"/>
          <w:color w:val="222222"/>
          <w:sz w:val="24"/>
          <w:szCs w:val="24"/>
          <w:shd w:val="clear" w:color="auto" w:fill="FFFFFF"/>
        </w:rPr>
      </w:pPr>
      <w:r w:rsidRPr="002A39F7">
        <w:rPr>
          <w:rFonts w:ascii="Times New Roman" w:hAnsi="Times New Roman" w:cs="Times New Roman"/>
          <w:color w:val="222222"/>
          <w:sz w:val="24"/>
          <w:szCs w:val="24"/>
          <w:shd w:val="clear" w:color="auto" w:fill="FFFFFF"/>
        </w:rPr>
        <w:t>Boyatzis, Richard E., Annie McKee, and Daniel Goleman. </w:t>
      </w:r>
      <w:r w:rsidRPr="002A39F7">
        <w:rPr>
          <w:rFonts w:ascii="Times New Roman" w:hAnsi="Times New Roman" w:cs="Times New Roman"/>
          <w:i/>
          <w:iCs/>
          <w:color w:val="222222"/>
          <w:sz w:val="24"/>
          <w:szCs w:val="24"/>
          <w:shd w:val="clear" w:color="auto" w:fill="FFFFFF"/>
        </w:rPr>
        <w:t>Reawakening your passion for work</w:t>
      </w:r>
      <w:r w:rsidRPr="002A39F7">
        <w:rPr>
          <w:rFonts w:ascii="Times New Roman" w:hAnsi="Times New Roman" w:cs="Times New Roman"/>
          <w:color w:val="222222"/>
          <w:sz w:val="24"/>
          <w:szCs w:val="24"/>
          <w:shd w:val="clear" w:color="auto" w:fill="FFFFFF"/>
        </w:rPr>
        <w:t>. Harvard Business School Publishing Corporation, 2010.</w:t>
      </w:r>
    </w:p>
    <w:p w14:paraId="1A0813D5" w14:textId="77777777" w:rsidR="002A39F7" w:rsidRPr="002A39F7" w:rsidRDefault="0080477F" w:rsidP="00D52FD2">
      <w:pPr>
        <w:spacing w:line="480" w:lineRule="auto"/>
        <w:ind w:left="720" w:hanging="720"/>
        <w:jc w:val="both"/>
        <w:rPr>
          <w:rFonts w:ascii="Times New Roman" w:hAnsi="Times New Roman" w:cs="Times New Roman"/>
          <w:color w:val="1A1A1B"/>
          <w:sz w:val="24"/>
          <w:szCs w:val="24"/>
          <w:shd w:val="clear" w:color="auto" w:fill="FFFFFF"/>
        </w:rPr>
      </w:pPr>
      <w:r w:rsidRPr="002A39F7">
        <w:rPr>
          <w:rFonts w:ascii="Times New Roman" w:hAnsi="Times New Roman" w:cs="Times New Roman"/>
          <w:color w:val="222222"/>
          <w:sz w:val="24"/>
          <w:szCs w:val="24"/>
          <w:shd w:val="clear" w:color="auto" w:fill="FFFFFF"/>
        </w:rPr>
        <w:t>Unanue, Wenceslao, et al. "Revisiting the link between job satisfaction and life satisfaction: The role of basic psychological needs." </w:t>
      </w:r>
      <w:r w:rsidRPr="002A39F7">
        <w:rPr>
          <w:rFonts w:ascii="Times New Roman" w:hAnsi="Times New Roman" w:cs="Times New Roman"/>
          <w:i/>
          <w:iCs/>
          <w:color w:val="222222"/>
          <w:sz w:val="24"/>
          <w:szCs w:val="24"/>
          <w:shd w:val="clear" w:color="auto" w:fill="FFFFFF"/>
        </w:rPr>
        <w:t>Frontiers in Psychology</w:t>
      </w:r>
      <w:r w:rsidRPr="002A39F7">
        <w:rPr>
          <w:rFonts w:ascii="Times New Roman" w:hAnsi="Times New Roman" w:cs="Times New Roman"/>
          <w:color w:val="222222"/>
          <w:sz w:val="24"/>
          <w:szCs w:val="24"/>
          <w:shd w:val="clear" w:color="auto" w:fill="FFFFFF"/>
        </w:rPr>
        <w:t> 8 (2017): 680.</w:t>
      </w:r>
    </w:p>
    <w:p w14:paraId="42ED93F1" w14:textId="77777777" w:rsidR="002A39F7" w:rsidRPr="002A39F7" w:rsidRDefault="0080477F" w:rsidP="002A39F7">
      <w:pPr>
        <w:spacing w:line="480" w:lineRule="auto"/>
        <w:ind w:left="720" w:hanging="720"/>
        <w:jc w:val="both"/>
        <w:rPr>
          <w:rFonts w:ascii="Times New Roman" w:hAnsi="Times New Roman" w:cs="Times New Roman"/>
          <w:color w:val="1A1A1B"/>
          <w:sz w:val="24"/>
          <w:szCs w:val="24"/>
          <w:shd w:val="clear" w:color="auto" w:fill="FFFFFF"/>
        </w:rPr>
      </w:pPr>
      <w:r w:rsidRPr="002A39F7">
        <w:rPr>
          <w:rFonts w:ascii="Times New Roman" w:hAnsi="Times New Roman" w:cs="Times New Roman"/>
          <w:color w:val="222222"/>
          <w:sz w:val="24"/>
          <w:szCs w:val="24"/>
          <w:shd w:val="clear" w:color="auto" w:fill="FFFFFF"/>
        </w:rPr>
        <w:t>Zaidi, Farheen Batul, and Saba Iqbal. "Impact of career selection on job satisfaction in the service industry of Pakistan." </w:t>
      </w:r>
      <w:r w:rsidRPr="002A39F7">
        <w:rPr>
          <w:rFonts w:ascii="Times New Roman" w:hAnsi="Times New Roman" w:cs="Times New Roman"/>
          <w:i/>
          <w:iCs/>
          <w:color w:val="222222"/>
          <w:sz w:val="24"/>
          <w:szCs w:val="24"/>
          <w:shd w:val="clear" w:color="auto" w:fill="FFFFFF"/>
        </w:rPr>
        <w:t>African Journal of Business Management</w:t>
      </w:r>
      <w:r w:rsidRPr="002A39F7">
        <w:rPr>
          <w:rFonts w:ascii="Times New Roman" w:hAnsi="Times New Roman" w:cs="Times New Roman"/>
          <w:color w:val="222222"/>
          <w:sz w:val="24"/>
          <w:szCs w:val="24"/>
          <w:shd w:val="clear" w:color="auto" w:fill="FFFFFF"/>
        </w:rPr>
        <w:t> 6.9 (2012): 3384-3401.</w:t>
      </w:r>
    </w:p>
    <w:p w14:paraId="2F2754C8" w14:textId="77777777" w:rsidR="00720E4A" w:rsidRDefault="00720E4A" w:rsidP="00203CDE">
      <w:pPr>
        <w:rPr>
          <w:rFonts w:ascii="Times New Roman" w:hAnsi="Times New Roman" w:cs="Times New Roman"/>
          <w:color w:val="1A1A1B"/>
          <w:sz w:val="24"/>
          <w:szCs w:val="24"/>
          <w:shd w:val="clear" w:color="auto" w:fill="FFFFFF"/>
        </w:rPr>
      </w:pPr>
    </w:p>
    <w:p w14:paraId="6EFD1D0D" w14:textId="02E5DBAB" w:rsidR="00203CDE" w:rsidRDefault="00203CDE">
      <w:pPr>
        <w:rPr>
          <w:rFonts w:ascii="Times New Roman" w:hAnsi="Times New Roman" w:cs="Times New Roman"/>
          <w:color w:val="1A1A1B"/>
          <w:sz w:val="24"/>
          <w:szCs w:val="24"/>
          <w:shd w:val="clear" w:color="auto" w:fill="FFFFFF"/>
        </w:rPr>
      </w:pPr>
    </w:p>
    <w:p w14:paraId="0DC85CFD" w14:textId="77777777" w:rsidR="008D1C58" w:rsidRDefault="008D1C58">
      <w:pPr>
        <w:rPr>
          <w:rFonts w:ascii="Times New Roman" w:hAnsi="Times New Roman" w:cs="Times New Roman"/>
          <w:sz w:val="24"/>
          <w:szCs w:val="24"/>
        </w:rPr>
      </w:pPr>
    </w:p>
    <w:sectPr w:rsidR="008D1C58" w:rsidSect="000410F5">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0C0F6" w14:textId="77777777" w:rsidR="009B0931" w:rsidRDefault="009B0931">
      <w:pPr>
        <w:spacing w:after="0" w:line="240" w:lineRule="auto"/>
      </w:pPr>
      <w:r>
        <w:separator/>
      </w:r>
    </w:p>
  </w:endnote>
  <w:endnote w:type="continuationSeparator" w:id="0">
    <w:p w14:paraId="7FF71CD9" w14:textId="77777777" w:rsidR="009B0931" w:rsidRDefault="009B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C0343" w14:textId="77777777" w:rsidR="009B0931" w:rsidRDefault="009B0931">
      <w:pPr>
        <w:spacing w:after="0" w:line="240" w:lineRule="auto"/>
      </w:pPr>
      <w:r>
        <w:separator/>
      </w:r>
    </w:p>
  </w:footnote>
  <w:footnote w:type="continuationSeparator" w:id="0">
    <w:p w14:paraId="318BF3FB" w14:textId="77777777" w:rsidR="009B0931" w:rsidRDefault="009B0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367000"/>
      <w:docPartObj>
        <w:docPartGallery w:val="Page Numbers (Top of Page)"/>
        <w:docPartUnique/>
      </w:docPartObj>
    </w:sdtPr>
    <w:sdtEndPr>
      <w:rPr>
        <w:noProof/>
      </w:rPr>
    </w:sdtEndPr>
    <w:sdtContent>
      <w:p w14:paraId="5270790D" w14:textId="07ECD026" w:rsidR="000F0107" w:rsidRDefault="000410F5">
        <w:pPr>
          <w:pStyle w:val="Header"/>
          <w:jc w:val="right"/>
        </w:pPr>
        <w:r>
          <w:t>Suname</w:t>
        </w:r>
        <w:r w:rsidR="0080477F">
          <w:fldChar w:fldCharType="begin"/>
        </w:r>
        <w:r w:rsidR="0080477F">
          <w:instrText xml:space="preserve"> PAGE   \* MERGEFORMAT </w:instrText>
        </w:r>
        <w:r w:rsidR="0080477F">
          <w:fldChar w:fldCharType="separate"/>
        </w:r>
        <w:r w:rsidR="0080477F">
          <w:rPr>
            <w:noProof/>
          </w:rPr>
          <w:t>2</w:t>
        </w:r>
        <w:r w:rsidR="0080477F">
          <w:rPr>
            <w:noProof/>
          </w:rPr>
          <w:fldChar w:fldCharType="end"/>
        </w:r>
      </w:p>
    </w:sdtContent>
  </w:sdt>
  <w:p w14:paraId="41B19E4F" w14:textId="77777777" w:rsidR="000F0107" w:rsidRDefault="000F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B8563" w14:textId="2838CB55" w:rsidR="000F0107" w:rsidRPr="000F0107" w:rsidRDefault="0080477F">
    <w:pPr>
      <w:pStyle w:val="Header"/>
      <w:rPr>
        <w:rFonts w:ascii="Times New Roman" w:hAnsi="Times New Roman" w:cs="Times New Roman"/>
        <w:sz w:val="24"/>
        <w:szCs w:val="24"/>
      </w:rPr>
    </w:pPr>
    <w:r w:rsidRPr="000F0107">
      <w:rPr>
        <w:rFonts w:ascii="Times New Roman" w:hAnsi="Times New Roman" w:cs="Times New Roman"/>
        <w:sz w:val="24"/>
        <w:szCs w:val="24"/>
      </w:rPr>
      <w:t>Running head: INTERVIEW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B3"/>
    <w:rsid w:val="000410F5"/>
    <w:rsid w:val="000A21C9"/>
    <w:rsid w:val="000F0107"/>
    <w:rsid w:val="00117B98"/>
    <w:rsid w:val="00203CDE"/>
    <w:rsid w:val="00252C15"/>
    <w:rsid w:val="002A39F7"/>
    <w:rsid w:val="002B0B95"/>
    <w:rsid w:val="002D49A6"/>
    <w:rsid w:val="00302EEB"/>
    <w:rsid w:val="004159C5"/>
    <w:rsid w:val="004A1E25"/>
    <w:rsid w:val="004F55DB"/>
    <w:rsid w:val="00720E4A"/>
    <w:rsid w:val="0080477F"/>
    <w:rsid w:val="0084565A"/>
    <w:rsid w:val="008D1C58"/>
    <w:rsid w:val="0095405A"/>
    <w:rsid w:val="0098562E"/>
    <w:rsid w:val="009A46BD"/>
    <w:rsid w:val="009B0931"/>
    <w:rsid w:val="00A250A9"/>
    <w:rsid w:val="00A31D92"/>
    <w:rsid w:val="00A572AA"/>
    <w:rsid w:val="00A60AB3"/>
    <w:rsid w:val="00AA6340"/>
    <w:rsid w:val="00B942EB"/>
    <w:rsid w:val="00D40368"/>
    <w:rsid w:val="00D52FD2"/>
    <w:rsid w:val="00DD40A9"/>
    <w:rsid w:val="00DE5694"/>
    <w:rsid w:val="00E55CEF"/>
    <w:rsid w:val="00F113D6"/>
    <w:rsid w:val="00F2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3E4D"/>
  <w15:chartTrackingRefBased/>
  <w15:docId w15:val="{75C2C5A4-2DB1-4776-809A-412866A1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39A1"/>
    <w:rPr>
      <w:color w:val="0000FF"/>
      <w:u w:val="single"/>
    </w:rPr>
  </w:style>
  <w:style w:type="paragraph" w:styleId="NormalWeb">
    <w:name w:val="Normal (Web)"/>
    <w:basedOn w:val="Normal"/>
    <w:uiPriority w:val="99"/>
    <w:semiHidden/>
    <w:unhideWhenUsed/>
    <w:rsid w:val="008D1C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1C58"/>
    <w:rPr>
      <w:i/>
      <w:iCs/>
    </w:rPr>
  </w:style>
  <w:style w:type="paragraph" w:styleId="Header">
    <w:name w:val="header"/>
    <w:basedOn w:val="Normal"/>
    <w:link w:val="HeaderChar"/>
    <w:uiPriority w:val="99"/>
    <w:unhideWhenUsed/>
    <w:rsid w:val="000F0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07"/>
  </w:style>
  <w:style w:type="paragraph" w:styleId="Footer">
    <w:name w:val="footer"/>
    <w:basedOn w:val="Normal"/>
    <w:link w:val="FooterChar"/>
    <w:uiPriority w:val="99"/>
    <w:unhideWhenUsed/>
    <w:rsid w:val="000F0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2021-03-01T16:22:00Z</dcterms:created>
  <dcterms:modified xsi:type="dcterms:W3CDTF">2021-03-01T16:30:00Z</dcterms:modified>
</cp:coreProperties>
</file>